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E36" w:rsidRPr="007E59C7" w:rsidRDefault="00B07E36" w:rsidP="00B07E36">
      <w:pPr>
        <w:spacing w:after="0"/>
        <w:jc w:val="center"/>
        <w:rPr>
          <w:rFonts w:ascii="Arial" w:hAnsi="Arial" w:cs="Arial"/>
          <w:b/>
          <w:color w:val="000000" w:themeColor="text1"/>
          <w:sz w:val="24"/>
          <w:szCs w:val="24"/>
        </w:rPr>
      </w:pPr>
      <w:r>
        <w:rPr>
          <w:rFonts w:ascii="Arial" w:hAnsi="Arial" w:cs="Arial"/>
          <w:b/>
          <w:color w:val="000000" w:themeColor="text1"/>
          <w:sz w:val="24"/>
          <w:szCs w:val="24"/>
        </w:rPr>
        <w:t>ACTA CUARTA</w:t>
      </w:r>
      <w:r w:rsidRPr="007E59C7">
        <w:rPr>
          <w:rFonts w:ascii="Arial" w:hAnsi="Arial" w:cs="Arial"/>
          <w:b/>
          <w:color w:val="000000" w:themeColor="text1"/>
          <w:sz w:val="24"/>
          <w:szCs w:val="24"/>
        </w:rPr>
        <w:t xml:space="preserve"> DE ACTIVIDADES DE LA</w:t>
      </w:r>
    </w:p>
    <w:p w:rsidR="00B07E36" w:rsidRPr="007E59C7" w:rsidRDefault="00B07E36" w:rsidP="00B07E36">
      <w:pPr>
        <w:spacing w:after="0"/>
        <w:jc w:val="center"/>
        <w:rPr>
          <w:rFonts w:ascii="Arial" w:hAnsi="Arial" w:cs="Arial"/>
          <w:b/>
          <w:color w:val="000000" w:themeColor="text1"/>
          <w:sz w:val="24"/>
          <w:szCs w:val="24"/>
        </w:rPr>
      </w:pPr>
      <w:r w:rsidRPr="007E59C7">
        <w:rPr>
          <w:rFonts w:ascii="Arial" w:hAnsi="Arial" w:cs="Arial"/>
          <w:b/>
          <w:color w:val="000000" w:themeColor="text1"/>
          <w:sz w:val="24"/>
          <w:szCs w:val="24"/>
        </w:rPr>
        <w:t>REGIDURÍA DE TURISMO</w:t>
      </w:r>
    </w:p>
    <w:p w:rsidR="00B07E36" w:rsidRPr="007E59C7" w:rsidRDefault="00B07E36" w:rsidP="00B07E36">
      <w:pPr>
        <w:spacing w:after="0"/>
        <w:jc w:val="center"/>
        <w:rPr>
          <w:rFonts w:ascii="Arial" w:hAnsi="Arial" w:cs="Arial"/>
          <w:b/>
          <w:color w:val="000000" w:themeColor="text1"/>
          <w:sz w:val="24"/>
          <w:szCs w:val="24"/>
        </w:rPr>
      </w:pPr>
      <w:r w:rsidRPr="007E59C7">
        <w:rPr>
          <w:rFonts w:ascii="Arial" w:hAnsi="Arial" w:cs="Arial"/>
          <w:b/>
          <w:color w:val="000000" w:themeColor="text1"/>
          <w:sz w:val="24"/>
          <w:szCs w:val="24"/>
        </w:rPr>
        <w:t>DEL MUNICIPIO DE</w:t>
      </w:r>
    </w:p>
    <w:p w:rsidR="00B07E36" w:rsidRPr="007E59C7" w:rsidRDefault="00B07E36" w:rsidP="00B07E36">
      <w:pPr>
        <w:spacing w:after="0"/>
        <w:jc w:val="center"/>
        <w:rPr>
          <w:rFonts w:ascii="Arial" w:hAnsi="Arial" w:cs="Arial"/>
          <w:b/>
          <w:color w:val="000000" w:themeColor="text1"/>
          <w:sz w:val="24"/>
          <w:szCs w:val="24"/>
        </w:rPr>
      </w:pPr>
      <w:r w:rsidRPr="007E59C7">
        <w:rPr>
          <w:rFonts w:ascii="Arial" w:hAnsi="Arial" w:cs="Arial"/>
          <w:b/>
          <w:color w:val="000000" w:themeColor="text1"/>
          <w:sz w:val="24"/>
          <w:szCs w:val="24"/>
        </w:rPr>
        <w:t>AYUTLA, JALISCO. 2015-2018.</w:t>
      </w:r>
    </w:p>
    <w:p w:rsidR="00B07E36" w:rsidRPr="007E59C7" w:rsidRDefault="00B07E36" w:rsidP="00B07E36">
      <w:pPr>
        <w:spacing w:after="0"/>
        <w:jc w:val="both"/>
        <w:rPr>
          <w:rFonts w:ascii="Arial" w:hAnsi="Arial" w:cs="Arial"/>
          <w:b/>
          <w:color w:val="000000" w:themeColor="text1"/>
          <w:sz w:val="24"/>
          <w:szCs w:val="24"/>
        </w:rPr>
      </w:pPr>
    </w:p>
    <w:p w:rsidR="00B07E36" w:rsidRPr="00B05A1C" w:rsidRDefault="00B07E36" w:rsidP="00B07E36">
      <w:pPr>
        <w:spacing w:after="0"/>
        <w:jc w:val="both"/>
        <w:rPr>
          <w:rFonts w:ascii="Arial" w:hAnsi="Arial" w:cs="Arial"/>
          <w:b/>
          <w:color w:val="7F7F7F" w:themeColor="text1" w:themeTint="80"/>
          <w:sz w:val="24"/>
          <w:szCs w:val="24"/>
        </w:rPr>
      </w:pPr>
    </w:p>
    <w:p w:rsidR="00B9485E" w:rsidRDefault="00B07E36" w:rsidP="00B9485E">
      <w:pPr>
        <w:spacing w:after="0"/>
        <w:jc w:val="both"/>
        <w:rPr>
          <w:rFonts w:ascii="Arial" w:hAnsi="Arial" w:cs="Arial"/>
          <w:color w:val="000000" w:themeColor="text1"/>
          <w:sz w:val="24"/>
          <w:szCs w:val="24"/>
        </w:rPr>
      </w:pPr>
      <w:r w:rsidRPr="00B05A1C">
        <w:rPr>
          <w:rFonts w:ascii="Arial" w:hAnsi="Arial" w:cs="Arial"/>
          <w:color w:val="7F7F7F" w:themeColor="text1" w:themeTint="80"/>
          <w:sz w:val="24"/>
          <w:szCs w:val="24"/>
        </w:rPr>
        <w:tab/>
      </w:r>
      <w:r w:rsidRPr="00B91099">
        <w:rPr>
          <w:rFonts w:ascii="Arial" w:hAnsi="Arial" w:cs="Arial"/>
          <w:color w:val="000000" w:themeColor="text1"/>
          <w:sz w:val="24"/>
          <w:szCs w:val="24"/>
        </w:rPr>
        <w:t xml:space="preserve">En Ayutla, Jalisco, a </w:t>
      </w:r>
      <w:r w:rsidR="00AB6457">
        <w:rPr>
          <w:rFonts w:ascii="Arial" w:hAnsi="Arial" w:cs="Arial"/>
          <w:color w:val="000000" w:themeColor="text1"/>
          <w:sz w:val="24"/>
          <w:szCs w:val="24"/>
        </w:rPr>
        <w:t>22</w:t>
      </w:r>
      <w:r>
        <w:rPr>
          <w:rFonts w:ascii="Arial" w:hAnsi="Arial" w:cs="Arial"/>
          <w:color w:val="000000" w:themeColor="text1"/>
          <w:sz w:val="24"/>
          <w:szCs w:val="24"/>
        </w:rPr>
        <w:t xml:space="preserve"> </w:t>
      </w:r>
      <w:r w:rsidR="00AB6457">
        <w:rPr>
          <w:rFonts w:ascii="Arial" w:hAnsi="Arial" w:cs="Arial"/>
          <w:color w:val="000000" w:themeColor="text1"/>
          <w:sz w:val="24"/>
          <w:szCs w:val="24"/>
        </w:rPr>
        <w:t>Veintidós</w:t>
      </w:r>
      <w:r>
        <w:rPr>
          <w:rFonts w:ascii="Arial" w:hAnsi="Arial" w:cs="Arial"/>
          <w:color w:val="000000" w:themeColor="text1"/>
          <w:sz w:val="24"/>
          <w:szCs w:val="24"/>
        </w:rPr>
        <w:t xml:space="preserve"> </w:t>
      </w:r>
      <w:r w:rsidR="00AB6457">
        <w:rPr>
          <w:rFonts w:ascii="Arial" w:hAnsi="Arial" w:cs="Arial"/>
          <w:color w:val="000000" w:themeColor="text1"/>
          <w:sz w:val="24"/>
          <w:szCs w:val="24"/>
        </w:rPr>
        <w:t>de Marzo</w:t>
      </w:r>
      <w:r w:rsidRPr="00B91099">
        <w:rPr>
          <w:rFonts w:ascii="Arial" w:hAnsi="Arial" w:cs="Arial"/>
          <w:color w:val="000000" w:themeColor="text1"/>
          <w:sz w:val="24"/>
          <w:szCs w:val="24"/>
        </w:rPr>
        <w:t xml:space="preserve"> de 2016 dos mil dieciséis, la que suscribe C. María Guadalupe Chávez Murguía, Regidora a cargo de la Comisión Edilicia de TURISMO</w:t>
      </w:r>
      <w:r>
        <w:rPr>
          <w:rFonts w:ascii="Arial" w:hAnsi="Arial" w:cs="Arial"/>
          <w:color w:val="000000" w:themeColor="text1"/>
          <w:sz w:val="24"/>
          <w:szCs w:val="24"/>
        </w:rPr>
        <w:t xml:space="preserve">, en coordinación </w:t>
      </w:r>
      <w:r w:rsidRPr="00B91099">
        <w:rPr>
          <w:rFonts w:ascii="Arial" w:hAnsi="Arial" w:cs="Arial"/>
          <w:color w:val="000000" w:themeColor="text1"/>
          <w:sz w:val="24"/>
          <w:szCs w:val="24"/>
        </w:rPr>
        <w:t xml:space="preserve">con la Dirección de Turismo a cargo de la L.T. Ana Paulina Quintero Sánchez </w:t>
      </w:r>
      <w:r>
        <w:rPr>
          <w:rFonts w:ascii="Arial" w:hAnsi="Arial" w:cs="Arial"/>
          <w:color w:val="000000" w:themeColor="text1"/>
          <w:sz w:val="24"/>
          <w:szCs w:val="24"/>
        </w:rPr>
        <w:t xml:space="preserve">nos reunimos </w:t>
      </w:r>
      <w:r w:rsidR="002B746B">
        <w:rPr>
          <w:rFonts w:ascii="Arial" w:hAnsi="Arial" w:cs="Arial"/>
          <w:color w:val="000000" w:themeColor="text1"/>
          <w:sz w:val="24"/>
          <w:szCs w:val="24"/>
        </w:rPr>
        <w:t xml:space="preserve">para ver avances de los proyectos </w:t>
      </w:r>
      <w:r w:rsidR="00AB6457">
        <w:rPr>
          <w:rFonts w:ascii="Arial" w:hAnsi="Arial" w:cs="Arial"/>
          <w:color w:val="000000" w:themeColor="text1"/>
          <w:sz w:val="24"/>
          <w:szCs w:val="24"/>
        </w:rPr>
        <w:t xml:space="preserve">propuestos para la promoción del municipio, </w:t>
      </w:r>
      <w:r w:rsidR="00B9485E">
        <w:rPr>
          <w:rFonts w:ascii="Arial" w:hAnsi="Arial" w:cs="Arial"/>
          <w:color w:val="000000" w:themeColor="text1"/>
          <w:sz w:val="24"/>
          <w:szCs w:val="24"/>
        </w:rPr>
        <w:t>en el momento contamos con un tríptico actualizado y con mayor información turística de los atractivos de los prestadores de servicio, nos encontramos con la necesidad de gestionar recursos en la secretaría de turismo para la impresión de más material promocional, puesto que la administración municipal no cuenta con recursos suficientes en el momento para la impresión del material.</w:t>
      </w:r>
    </w:p>
    <w:p w:rsidR="00B9485E" w:rsidRDefault="00B9485E" w:rsidP="00B9485E">
      <w:pPr>
        <w:spacing w:after="0"/>
        <w:jc w:val="both"/>
        <w:rPr>
          <w:rFonts w:ascii="Arial" w:hAnsi="Arial" w:cs="Arial"/>
          <w:color w:val="000000" w:themeColor="text1"/>
          <w:sz w:val="24"/>
          <w:szCs w:val="24"/>
        </w:rPr>
      </w:pPr>
    </w:p>
    <w:p w:rsidR="00B9485E" w:rsidRDefault="00B9485E" w:rsidP="00CA1996">
      <w:pPr>
        <w:spacing w:after="0"/>
        <w:ind w:firstLine="708"/>
        <w:jc w:val="both"/>
        <w:rPr>
          <w:rFonts w:ascii="Arial" w:hAnsi="Arial" w:cs="Arial"/>
          <w:color w:val="000000" w:themeColor="text1"/>
          <w:sz w:val="24"/>
          <w:szCs w:val="24"/>
        </w:rPr>
      </w:pPr>
      <w:r>
        <w:rPr>
          <w:rFonts w:ascii="Arial" w:hAnsi="Arial" w:cs="Arial"/>
          <w:color w:val="000000" w:themeColor="text1"/>
          <w:sz w:val="24"/>
          <w:szCs w:val="24"/>
        </w:rPr>
        <w:t>El día 03 de Marzo del presente año, toco al municipio ser s</w:t>
      </w:r>
      <w:r w:rsidR="00FE33CC">
        <w:rPr>
          <w:rFonts w:ascii="Arial" w:hAnsi="Arial" w:cs="Arial"/>
          <w:color w:val="000000" w:themeColor="text1"/>
          <w:sz w:val="24"/>
          <w:szCs w:val="24"/>
        </w:rPr>
        <w:t xml:space="preserve">ede la segunda Reunión Ordinaria del Consejo de Promoción y Fomento Turístico Zona Sierra Occidental, llevada a cabo en el restaurant Pueblo Viejo, con la presencia del Lic. Juan Carlos cadena Villaseñor </w:t>
      </w:r>
      <w:r w:rsidR="0000586B">
        <w:rPr>
          <w:rFonts w:ascii="Arial" w:hAnsi="Arial" w:cs="Arial"/>
          <w:color w:val="000000" w:themeColor="text1"/>
          <w:sz w:val="24"/>
          <w:szCs w:val="24"/>
        </w:rPr>
        <w:t xml:space="preserve">Coordinador de SECTURJAL </w:t>
      </w:r>
      <w:r w:rsidR="00FE33CC">
        <w:rPr>
          <w:rFonts w:ascii="Arial" w:hAnsi="Arial" w:cs="Arial"/>
          <w:color w:val="000000" w:themeColor="text1"/>
          <w:sz w:val="24"/>
          <w:szCs w:val="24"/>
        </w:rPr>
        <w:t>Secretaria de Turismo</w:t>
      </w:r>
      <w:r w:rsidR="0000586B">
        <w:rPr>
          <w:rFonts w:ascii="Arial" w:hAnsi="Arial" w:cs="Arial"/>
          <w:color w:val="000000" w:themeColor="text1"/>
          <w:sz w:val="24"/>
          <w:szCs w:val="24"/>
        </w:rPr>
        <w:t xml:space="preserve"> de Jalisco</w:t>
      </w:r>
      <w:r w:rsidR="00FE33CC">
        <w:rPr>
          <w:rFonts w:ascii="Arial" w:hAnsi="Arial" w:cs="Arial"/>
          <w:color w:val="000000" w:themeColor="text1"/>
          <w:sz w:val="24"/>
          <w:szCs w:val="24"/>
        </w:rPr>
        <w:t xml:space="preserve">, encargado de la Ruta del Peregrino, la cual está integrada por los municipios de Talpa de Allende, San Sebastián del Oeste, </w:t>
      </w:r>
      <w:r w:rsidR="0000586B">
        <w:rPr>
          <w:rFonts w:ascii="Arial" w:hAnsi="Arial" w:cs="Arial"/>
          <w:color w:val="000000" w:themeColor="text1"/>
          <w:sz w:val="24"/>
          <w:szCs w:val="24"/>
        </w:rPr>
        <w:t xml:space="preserve">Ameca, Mixtlán, Mascota, Atenguillo y Ayutla, en la cual se trataron temas referentes a la definición de la Asociación Civil de prestadores de servicio turístico, la participación en el Tianguis turístico México 2016, celebrado en la Cuidad de Guadalajara para la promoción de la Ruta del Peregrino, y además de la manera de gestionar recursos a municipios, por parte de la secretaria y por parte del Fideicomiso con un oficio por parte de los Ayuntamientos, cualquier solicitud será por parte del consejo regional de turismo. </w:t>
      </w:r>
    </w:p>
    <w:p w:rsidR="0000586B" w:rsidRDefault="0000586B" w:rsidP="00B9485E">
      <w:pPr>
        <w:spacing w:after="0"/>
        <w:jc w:val="both"/>
        <w:rPr>
          <w:rFonts w:ascii="Arial" w:hAnsi="Arial" w:cs="Arial"/>
          <w:color w:val="000000" w:themeColor="text1"/>
          <w:sz w:val="24"/>
          <w:szCs w:val="24"/>
        </w:rPr>
      </w:pPr>
    </w:p>
    <w:p w:rsidR="00F577C1" w:rsidRDefault="0000586B" w:rsidP="00CA1996">
      <w:pPr>
        <w:spacing w:after="0"/>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El día 05 de Marzo recibimos el Grupo de Mochilazo, con un grupo de 40 personas, el </w:t>
      </w:r>
      <w:r w:rsidR="004F05EA">
        <w:rPr>
          <w:rFonts w:ascii="Arial" w:hAnsi="Arial" w:cs="Arial"/>
          <w:color w:val="000000" w:themeColor="text1"/>
          <w:sz w:val="24"/>
          <w:szCs w:val="24"/>
        </w:rPr>
        <w:t xml:space="preserve">cual se atendió por parte de la dirección de turismo bajo el cargo de la L.T. Paulina Quintero </w:t>
      </w:r>
      <w:r w:rsidR="00F577C1">
        <w:rPr>
          <w:rFonts w:ascii="Arial" w:hAnsi="Arial" w:cs="Arial"/>
          <w:color w:val="000000" w:themeColor="text1"/>
          <w:sz w:val="24"/>
          <w:szCs w:val="24"/>
        </w:rPr>
        <w:t xml:space="preserve">en coordinación con la Dirección de Turismo a cargo de la C. Taide Chávez Curiel,  </w:t>
      </w:r>
      <w:r w:rsidR="004F05EA">
        <w:rPr>
          <w:rFonts w:ascii="Arial" w:hAnsi="Arial" w:cs="Arial"/>
          <w:color w:val="000000" w:themeColor="text1"/>
          <w:sz w:val="24"/>
          <w:szCs w:val="24"/>
        </w:rPr>
        <w:t>la cual</w:t>
      </w:r>
      <w:r w:rsidR="00F577C1">
        <w:rPr>
          <w:rFonts w:ascii="Arial" w:hAnsi="Arial" w:cs="Arial"/>
          <w:color w:val="000000" w:themeColor="text1"/>
          <w:sz w:val="24"/>
          <w:szCs w:val="24"/>
        </w:rPr>
        <w:t xml:space="preserve"> que se les</w:t>
      </w:r>
      <w:r w:rsidR="004F05EA">
        <w:rPr>
          <w:rFonts w:ascii="Arial" w:hAnsi="Arial" w:cs="Arial"/>
          <w:color w:val="000000" w:themeColor="text1"/>
          <w:sz w:val="24"/>
          <w:szCs w:val="24"/>
        </w:rPr>
        <w:t xml:space="preserve"> brindo servicio de Guía de turismo y fungió como enlace entre los prestadores de servicio y la empresa organizadora del grupo</w:t>
      </w:r>
      <w:r w:rsidR="0006778A">
        <w:rPr>
          <w:rFonts w:ascii="Arial" w:hAnsi="Arial" w:cs="Arial"/>
          <w:color w:val="000000" w:themeColor="text1"/>
          <w:sz w:val="24"/>
          <w:szCs w:val="24"/>
        </w:rPr>
        <w:t xml:space="preserve"> de turistas</w:t>
      </w:r>
      <w:r w:rsidR="00F577C1">
        <w:rPr>
          <w:rFonts w:ascii="Arial" w:hAnsi="Arial" w:cs="Arial"/>
          <w:color w:val="000000" w:themeColor="text1"/>
          <w:sz w:val="24"/>
          <w:szCs w:val="24"/>
        </w:rPr>
        <w:t xml:space="preserve">, dándoles un recorrido en el centro histórico del municipio hasta su partida a la sierra de San Miguel, del municipio. </w:t>
      </w:r>
    </w:p>
    <w:p w:rsidR="0000586B" w:rsidRDefault="00F577C1" w:rsidP="00B9485E">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p>
    <w:p w:rsidR="00E9161A" w:rsidRDefault="00E9161A" w:rsidP="00B9485E">
      <w:pPr>
        <w:spacing w:after="0"/>
        <w:jc w:val="both"/>
        <w:rPr>
          <w:rFonts w:ascii="Arial" w:hAnsi="Arial" w:cs="Arial"/>
          <w:color w:val="000000" w:themeColor="text1"/>
          <w:sz w:val="24"/>
          <w:szCs w:val="24"/>
        </w:rPr>
      </w:pPr>
    </w:p>
    <w:p w:rsidR="00E9161A" w:rsidRDefault="00E9161A" w:rsidP="00B9485E">
      <w:pPr>
        <w:spacing w:after="0"/>
        <w:jc w:val="both"/>
        <w:rPr>
          <w:rFonts w:ascii="Arial" w:hAnsi="Arial" w:cs="Arial"/>
          <w:color w:val="000000" w:themeColor="text1"/>
          <w:sz w:val="24"/>
          <w:szCs w:val="24"/>
        </w:rPr>
      </w:pPr>
    </w:p>
    <w:p w:rsidR="00E9161A" w:rsidRDefault="00E9161A" w:rsidP="00B9485E">
      <w:pPr>
        <w:spacing w:after="0"/>
        <w:jc w:val="both"/>
        <w:rPr>
          <w:rFonts w:ascii="Arial" w:hAnsi="Arial" w:cs="Arial"/>
          <w:color w:val="000000" w:themeColor="text1"/>
          <w:sz w:val="24"/>
          <w:szCs w:val="24"/>
        </w:rPr>
      </w:pPr>
    </w:p>
    <w:p w:rsidR="00E9161A" w:rsidRPr="00F51840" w:rsidRDefault="00E9161A" w:rsidP="00E9161A">
      <w:pPr>
        <w:spacing w:after="0"/>
        <w:jc w:val="center"/>
        <w:rPr>
          <w:rFonts w:ascii="Arial" w:hAnsi="Arial" w:cs="Arial"/>
          <w:color w:val="000000" w:themeColor="text1"/>
          <w:sz w:val="24"/>
          <w:szCs w:val="24"/>
        </w:rPr>
      </w:pPr>
      <w:r w:rsidRPr="00F51840">
        <w:rPr>
          <w:rFonts w:ascii="Arial" w:hAnsi="Arial" w:cs="Arial"/>
          <w:color w:val="000000" w:themeColor="text1"/>
          <w:sz w:val="24"/>
          <w:szCs w:val="24"/>
        </w:rPr>
        <w:t>A T E N T A M E N T E</w:t>
      </w:r>
    </w:p>
    <w:p w:rsidR="00E9161A" w:rsidRPr="008C54E0" w:rsidRDefault="00E9161A" w:rsidP="00E9161A">
      <w:pPr>
        <w:spacing w:after="0"/>
        <w:jc w:val="center"/>
        <w:rPr>
          <w:rFonts w:ascii="Arial" w:hAnsi="Arial" w:cs="Arial"/>
          <w:color w:val="000000" w:themeColor="text1"/>
          <w:szCs w:val="24"/>
        </w:rPr>
      </w:pPr>
      <w:r w:rsidRPr="008C54E0">
        <w:rPr>
          <w:rFonts w:ascii="Arial" w:hAnsi="Arial" w:cs="Arial"/>
          <w:color w:val="000000" w:themeColor="text1"/>
          <w:szCs w:val="24"/>
        </w:rPr>
        <w:t>“Lealtad y Trabajo para progresar”</w:t>
      </w:r>
    </w:p>
    <w:p w:rsidR="00E9161A" w:rsidRDefault="00E9161A" w:rsidP="00E9161A">
      <w:pPr>
        <w:spacing w:after="0"/>
        <w:jc w:val="center"/>
        <w:rPr>
          <w:rFonts w:ascii="Arial" w:hAnsi="Arial" w:cs="Arial"/>
          <w:color w:val="000000" w:themeColor="text1"/>
          <w:sz w:val="24"/>
          <w:szCs w:val="24"/>
        </w:rPr>
      </w:pPr>
    </w:p>
    <w:p w:rsidR="00E9161A" w:rsidRDefault="00E9161A" w:rsidP="00E9161A">
      <w:pPr>
        <w:spacing w:after="0"/>
        <w:jc w:val="center"/>
        <w:rPr>
          <w:rFonts w:ascii="Arial" w:hAnsi="Arial" w:cs="Arial"/>
          <w:color w:val="000000" w:themeColor="text1"/>
          <w:sz w:val="24"/>
          <w:szCs w:val="24"/>
        </w:rPr>
      </w:pPr>
    </w:p>
    <w:p w:rsidR="00E9161A" w:rsidRDefault="00E9161A" w:rsidP="00E9161A">
      <w:pPr>
        <w:spacing w:after="0"/>
        <w:jc w:val="center"/>
        <w:rPr>
          <w:rFonts w:ascii="Arial" w:hAnsi="Arial" w:cs="Arial"/>
          <w:color w:val="000000" w:themeColor="text1"/>
          <w:sz w:val="24"/>
          <w:szCs w:val="24"/>
        </w:rPr>
      </w:pPr>
    </w:p>
    <w:p w:rsidR="00E9161A" w:rsidRDefault="00E9161A" w:rsidP="00E9161A">
      <w:pPr>
        <w:spacing w:after="0"/>
        <w:jc w:val="center"/>
        <w:rPr>
          <w:rFonts w:ascii="Arial" w:hAnsi="Arial" w:cs="Arial"/>
          <w:color w:val="000000" w:themeColor="text1"/>
          <w:sz w:val="24"/>
          <w:szCs w:val="24"/>
        </w:rPr>
      </w:pPr>
    </w:p>
    <w:p w:rsidR="00E9161A" w:rsidRDefault="00E9161A" w:rsidP="00E9161A">
      <w:pPr>
        <w:spacing w:after="0"/>
        <w:jc w:val="center"/>
        <w:rPr>
          <w:rFonts w:ascii="Arial" w:hAnsi="Arial" w:cs="Arial"/>
          <w:color w:val="000000" w:themeColor="text1"/>
          <w:sz w:val="24"/>
          <w:szCs w:val="24"/>
        </w:rPr>
      </w:pPr>
    </w:p>
    <w:p w:rsidR="00E9161A" w:rsidRDefault="00E9161A" w:rsidP="00E9161A">
      <w:pPr>
        <w:spacing w:after="0"/>
        <w:jc w:val="center"/>
        <w:rPr>
          <w:rFonts w:ascii="Arial" w:hAnsi="Arial" w:cs="Arial"/>
          <w:color w:val="000000" w:themeColor="text1"/>
          <w:sz w:val="24"/>
          <w:szCs w:val="24"/>
        </w:rPr>
      </w:pPr>
    </w:p>
    <w:p w:rsidR="00E9161A" w:rsidRDefault="00E9161A" w:rsidP="00E9161A">
      <w:pPr>
        <w:spacing w:after="0"/>
        <w:jc w:val="center"/>
        <w:rPr>
          <w:rFonts w:ascii="Arial" w:hAnsi="Arial" w:cs="Arial"/>
          <w:color w:val="000000" w:themeColor="text1"/>
          <w:sz w:val="24"/>
          <w:szCs w:val="24"/>
        </w:rPr>
      </w:pPr>
    </w:p>
    <w:p w:rsidR="00E9161A" w:rsidRDefault="00E9161A" w:rsidP="00E9161A">
      <w:pPr>
        <w:spacing w:after="0"/>
        <w:jc w:val="center"/>
        <w:rPr>
          <w:rFonts w:ascii="Arial" w:hAnsi="Arial" w:cs="Arial"/>
          <w:color w:val="000000" w:themeColor="text1"/>
          <w:sz w:val="24"/>
          <w:szCs w:val="24"/>
        </w:rPr>
      </w:pPr>
      <w:r>
        <w:rPr>
          <w:rFonts w:ascii="Arial" w:hAnsi="Arial" w:cs="Arial"/>
          <w:color w:val="000000" w:themeColor="text1"/>
          <w:sz w:val="24"/>
          <w:szCs w:val="24"/>
        </w:rPr>
        <w:t xml:space="preserve">           ____________________________________</w:t>
      </w:r>
    </w:p>
    <w:p w:rsidR="00E9161A" w:rsidRDefault="00E9161A" w:rsidP="00E9161A">
      <w:pPr>
        <w:spacing w:after="0"/>
        <w:ind w:firstLine="708"/>
        <w:jc w:val="center"/>
        <w:rPr>
          <w:rFonts w:ascii="Arial" w:hAnsi="Arial" w:cs="Arial"/>
        </w:rPr>
      </w:pPr>
      <w:r w:rsidRPr="0080581E">
        <w:rPr>
          <w:rFonts w:ascii="Arial" w:hAnsi="Arial" w:cs="Arial"/>
          <w:color w:val="000000" w:themeColor="text1"/>
          <w:szCs w:val="24"/>
        </w:rPr>
        <w:t>C. MARÍA GUADALUPE CHÁVEZ MURGUÍA</w:t>
      </w:r>
    </w:p>
    <w:p w:rsidR="00E9161A" w:rsidRDefault="00E9161A" w:rsidP="00E9161A">
      <w:pPr>
        <w:spacing w:after="0"/>
        <w:ind w:left="708" w:firstLine="708"/>
        <w:jc w:val="center"/>
        <w:rPr>
          <w:rFonts w:ascii="Arial" w:hAnsi="Arial" w:cs="Arial"/>
        </w:rPr>
      </w:pPr>
      <w:r w:rsidRPr="0080581E">
        <w:rPr>
          <w:rFonts w:ascii="Arial" w:hAnsi="Arial" w:cs="Arial"/>
          <w:color w:val="000000" w:themeColor="text1"/>
          <w:szCs w:val="24"/>
        </w:rPr>
        <w:t>Regidora de</w:t>
      </w:r>
      <w:r>
        <w:rPr>
          <w:rFonts w:ascii="Arial" w:hAnsi="Arial" w:cs="Arial"/>
          <w:color w:val="000000" w:themeColor="text1"/>
          <w:szCs w:val="24"/>
        </w:rPr>
        <w:t xml:space="preserve"> la Comisión de </w:t>
      </w:r>
      <w:r w:rsidRPr="0080581E">
        <w:rPr>
          <w:rFonts w:ascii="Arial" w:hAnsi="Arial" w:cs="Arial"/>
          <w:color w:val="000000" w:themeColor="text1"/>
          <w:szCs w:val="24"/>
        </w:rPr>
        <w:t xml:space="preserve"> </w:t>
      </w:r>
      <w:r>
        <w:rPr>
          <w:rFonts w:ascii="Arial" w:hAnsi="Arial" w:cs="Arial"/>
          <w:color w:val="000000" w:themeColor="text1"/>
          <w:szCs w:val="24"/>
        </w:rPr>
        <w:t>Turismo</w:t>
      </w:r>
    </w:p>
    <w:p w:rsidR="00E9161A" w:rsidRDefault="00E9161A" w:rsidP="00E9161A">
      <w:pPr>
        <w:spacing w:after="0"/>
        <w:rPr>
          <w:rFonts w:ascii="Arial" w:hAnsi="Arial" w:cs="Arial"/>
        </w:rPr>
      </w:pPr>
    </w:p>
    <w:p w:rsidR="00E9161A" w:rsidRDefault="00E9161A" w:rsidP="00E9161A">
      <w:pPr>
        <w:spacing w:after="0"/>
        <w:rPr>
          <w:rFonts w:ascii="Arial" w:hAnsi="Arial" w:cs="Arial"/>
        </w:rPr>
      </w:pPr>
    </w:p>
    <w:p w:rsidR="00E9161A" w:rsidRDefault="00E9161A" w:rsidP="00E9161A">
      <w:pPr>
        <w:spacing w:after="0"/>
        <w:rPr>
          <w:rFonts w:ascii="Arial" w:hAnsi="Arial" w:cs="Arial"/>
        </w:rPr>
      </w:pPr>
    </w:p>
    <w:p w:rsidR="00E9161A" w:rsidRDefault="00E9161A" w:rsidP="00E9161A">
      <w:pPr>
        <w:spacing w:after="0"/>
        <w:rPr>
          <w:rFonts w:ascii="Arial" w:hAnsi="Arial" w:cs="Arial"/>
        </w:rPr>
      </w:pPr>
    </w:p>
    <w:p w:rsidR="00E9161A" w:rsidRDefault="00E9161A" w:rsidP="00E9161A">
      <w:pPr>
        <w:spacing w:after="0"/>
        <w:ind w:firstLine="708"/>
        <w:jc w:val="center"/>
        <w:rPr>
          <w:rFonts w:ascii="Arial" w:hAnsi="Arial" w:cs="Arial"/>
        </w:rPr>
      </w:pPr>
    </w:p>
    <w:p w:rsidR="00E9161A" w:rsidRDefault="00E9161A" w:rsidP="00E9161A">
      <w:pPr>
        <w:spacing w:after="0"/>
        <w:ind w:firstLine="708"/>
        <w:jc w:val="center"/>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w:t>
      </w:r>
    </w:p>
    <w:p w:rsidR="00E9161A" w:rsidRPr="0045163E" w:rsidRDefault="00E9161A" w:rsidP="00E9161A">
      <w:pPr>
        <w:spacing w:after="0"/>
        <w:ind w:firstLine="708"/>
        <w:jc w:val="center"/>
        <w:rPr>
          <w:rFonts w:ascii="Arial" w:hAnsi="Arial" w:cs="Arial"/>
        </w:rPr>
      </w:pPr>
      <w:r>
        <w:rPr>
          <w:rFonts w:ascii="Arial" w:hAnsi="Arial" w:cs="Arial"/>
        </w:rPr>
        <w:t xml:space="preserve">LIC. ANA PAULINA QUINTERO </w:t>
      </w:r>
      <w:r w:rsidRPr="0080581E">
        <w:rPr>
          <w:rFonts w:ascii="Arial" w:hAnsi="Arial" w:cs="Arial"/>
        </w:rPr>
        <w:t>SÁNCHEZ</w:t>
      </w:r>
    </w:p>
    <w:p w:rsidR="00E9161A" w:rsidRPr="0080581E" w:rsidRDefault="00E9161A" w:rsidP="00E9161A">
      <w:pPr>
        <w:spacing w:after="0"/>
        <w:ind w:firstLine="708"/>
        <w:jc w:val="center"/>
        <w:rPr>
          <w:rFonts w:ascii="Arial" w:hAnsi="Arial" w:cs="Arial"/>
          <w:color w:val="000000" w:themeColor="text1"/>
          <w:szCs w:val="24"/>
        </w:rPr>
      </w:pPr>
      <w:r>
        <w:rPr>
          <w:rFonts w:ascii="Arial" w:hAnsi="Arial" w:cs="Arial"/>
          <w:color w:val="000000" w:themeColor="text1"/>
          <w:szCs w:val="24"/>
        </w:rPr>
        <w:t>Directora de la Comisión de Turismo</w:t>
      </w:r>
    </w:p>
    <w:p w:rsidR="00E9161A" w:rsidRDefault="00E9161A" w:rsidP="00E9161A">
      <w:pPr>
        <w:spacing w:after="0"/>
        <w:jc w:val="center"/>
        <w:rPr>
          <w:rFonts w:ascii="Arial" w:hAnsi="Arial" w:cs="Arial"/>
        </w:rPr>
      </w:pPr>
    </w:p>
    <w:p w:rsidR="00E9161A" w:rsidRPr="00B9485E" w:rsidRDefault="00E9161A" w:rsidP="00B9485E">
      <w:pPr>
        <w:spacing w:after="0"/>
        <w:jc w:val="both"/>
        <w:rPr>
          <w:rFonts w:ascii="Arial" w:hAnsi="Arial" w:cs="Arial"/>
          <w:color w:val="000000" w:themeColor="text1"/>
          <w:sz w:val="24"/>
          <w:szCs w:val="24"/>
        </w:rPr>
      </w:pPr>
    </w:p>
    <w:sectPr w:rsidR="00E9161A" w:rsidRPr="00B9485E" w:rsidSect="00E74E8D">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4A8" w:rsidRDefault="006A64A8" w:rsidP="00E9161A">
      <w:pPr>
        <w:spacing w:after="0" w:line="240" w:lineRule="auto"/>
      </w:pPr>
      <w:r>
        <w:separator/>
      </w:r>
    </w:p>
  </w:endnote>
  <w:endnote w:type="continuationSeparator" w:id="1">
    <w:p w:rsidR="006A64A8" w:rsidRDefault="006A64A8" w:rsidP="00E91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3013"/>
      <w:docPartObj>
        <w:docPartGallery w:val="Page Numbers (Bottom of Page)"/>
        <w:docPartUnique/>
      </w:docPartObj>
    </w:sdtPr>
    <w:sdtContent>
      <w:p w:rsidR="00E9161A" w:rsidRDefault="00E9161A">
        <w:pPr>
          <w:pStyle w:val="Piedepgina"/>
          <w:jc w:val="right"/>
        </w:pPr>
        <w:fldSimple w:instr=" PAGE   \* MERGEFORMAT ">
          <w:r>
            <w:rPr>
              <w:noProof/>
            </w:rPr>
            <w:t>2</w:t>
          </w:r>
        </w:fldSimple>
      </w:p>
    </w:sdtContent>
  </w:sdt>
  <w:p w:rsidR="00E9161A" w:rsidRDefault="00E9161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4A8" w:rsidRDefault="006A64A8" w:rsidP="00E9161A">
      <w:pPr>
        <w:spacing w:after="0" w:line="240" w:lineRule="auto"/>
      </w:pPr>
      <w:r>
        <w:separator/>
      </w:r>
    </w:p>
  </w:footnote>
  <w:footnote w:type="continuationSeparator" w:id="1">
    <w:p w:rsidR="006A64A8" w:rsidRDefault="006A64A8" w:rsidP="00E916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1A" w:rsidRDefault="00E9161A">
    <w:pPr>
      <w:pStyle w:val="Encabezado"/>
    </w:pPr>
    <w:r w:rsidRPr="00E9161A">
      <w:drawing>
        <wp:anchor distT="0" distB="0" distL="114300" distR="114300" simplePos="0" relativeHeight="251661312" behindDoc="0" locked="0" layoutInCell="1" allowOverlap="1">
          <wp:simplePos x="0" y="0"/>
          <wp:positionH relativeFrom="column">
            <wp:posOffset>5095166</wp:posOffset>
          </wp:positionH>
          <wp:positionV relativeFrom="paragraph">
            <wp:posOffset>-290092</wp:posOffset>
          </wp:positionV>
          <wp:extent cx="478775" cy="563526"/>
          <wp:effectExtent l="19050" t="0" r="1905"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M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4345" cy="561975"/>
                  </a:xfrm>
                  <a:prstGeom prst="rect">
                    <a:avLst/>
                  </a:prstGeom>
                </pic:spPr>
              </pic:pic>
            </a:graphicData>
          </a:graphic>
        </wp:anchor>
      </w:drawing>
    </w:r>
    <w:r w:rsidRPr="00E9161A">
      <w:drawing>
        <wp:anchor distT="0" distB="0" distL="114300" distR="114300" simplePos="0" relativeHeight="251659264" behindDoc="0" locked="0" layoutInCell="1" allowOverlap="1">
          <wp:simplePos x="0" y="0"/>
          <wp:positionH relativeFrom="column">
            <wp:posOffset>182924</wp:posOffset>
          </wp:positionH>
          <wp:positionV relativeFrom="paragraph">
            <wp:posOffset>-290092</wp:posOffset>
          </wp:positionV>
          <wp:extent cx="587006" cy="669852"/>
          <wp:effectExtent l="19050" t="0" r="0" b="0"/>
          <wp:wrapSquare wrapText="bothSides"/>
          <wp:docPr id="10" name="Imagen 1" descr="C:\Users\Lupita\Desktop\Admon. 2015-2018\LOGO ADMON. 2015-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Desktop\Admon. 2015-2018\LOGO ADMON. 2015-2018.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66675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07E36"/>
    <w:rsid w:val="0000586B"/>
    <w:rsid w:val="0006778A"/>
    <w:rsid w:val="0023543A"/>
    <w:rsid w:val="002B746B"/>
    <w:rsid w:val="004F05EA"/>
    <w:rsid w:val="006A64A8"/>
    <w:rsid w:val="00AB6457"/>
    <w:rsid w:val="00B07E36"/>
    <w:rsid w:val="00B9485E"/>
    <w:rsid w:val="00CA1996"/>
    <w:rsid w:val="00D829A5"/>
    <w:rsid w:val="00E9161A"/>
    <w:rsid w:val="00F577C1"/>
    <w:rsid w:val="00FE33C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E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916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9161A"/>
  </w:style>
  <w:style w:type="paragraph" w:styleId="Piedepgina">
    <w:name w:val="footer"/>
    <w:basedOn w:val="Normal"/>
    <w:link w:val="PiedepginaCar"/>
    <w:uiPriority w:val="99"/>
    <w:unhideWhenUsed/>
    <w:rsid w:val="00E916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161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412</Words>
  <Characters>2268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5</cp:revision>
  <dcterms:created xsi:type="dcterms:W3CDTF">2016-12-16T19:47:00Z</dcterms:created>
  <dcterms:modified xsi:type="dcterms:W3CDTF">2016-12-27T19:53:00Z</dcterms:modified>
</cp:coreProperties>
</file>